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9A" w:rsidRPr="000D2B56" w:rsidRDefault="00B2205F">
      <w:pPr>
        <w:spacing w:after="0" w:line="408" w:lineRule="auto"/>
        <w:ind w:left="120"/>
        <w:jc w:val="center"/>
      </w:pPr>
      <w:bookmarkStart w:id="0" w:name="block-2517688"/>
      <w:r w:rsidRPr="000D2B56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009A" w:rsidRPr="000D2B56" w:rsidRDefault="00B2205F">
      <w:pPr>
        <w:spacing w:after="0" w:line="408" w:lineRule="auto"/>
        <w:ind w:left="120"/>
        <w:jc w:val="center"/>
      </w:pPr>
      <w:bookmarkStart w:id="1" w:name="_GoBack"/>
      <w:r w:rsidRPr="000D2B56">
        <w:rPr>
          <w:rFonts w:ascii="Times New Roman" w:hAnsi="Times New Roman"/>
          <w:b/>
          <w:color w:val="000000"/>
          <w:sz w:val="28"/>
        </w:rPr>
        <w:t>‌</w:t>
      </w:r>
      <w:bookmarkStart w:id="2" w:name="0e3a0897-ec1f-4dee-87d9-9c76575dec40"/>
      <w:r w:rsidRPr="000D2B56"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</w:t>
      </w:r>
      <w:bookmarkEnd w:id="2"/>
      <w:r w:rsidRPr="000D2B56">
        <w:rPr>
          <w:rFonts w:ascii="Times New Roman" w:hAnsi="Times New Roman"/>
          <w:b/>
          <w:color w:val="000000"/>
          <w:sz w:val="28"/>
        </w:rPr>
        <w:t xml:space="preserve">‌‌ </w:t>
      </w:r>
    </w:p>
    <w:bookmarkEnd w:id="1"/>
    <w:p w:rsidR="00123931" w:rsidRDefault="00B2205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D2B56">
        <w:rPr>
          <w:rFonts w:ascii="Times New Roman" w:hAnsi="Times New Roman"/>
          <w:b/>
          <w:color w:val="000000"/>
          <w:sz w:val="28"/>
        </w:rPr>
        <w:t>‌</w:t>
      </w:r>
      <w:bookmarkStart w:id="3" w:name="a38a8544-b3eb-4fe2-a122-ab9f72a9629d"/>
      <w:r w:rsidRPr="000D2B56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b/>
          <w:color w:val="000000"/>
          <w:sz w:val="28"/>
        </w:rPr>
        <w:t>"</w:t>
      </w:r>
      <w:proofErr w:type="spellStart"/>
      <w:r w:rsidRPr="000D2B56">
        <w:rPr>
          <w:rFonts w:ascii="Times New Roman" w:hAnsi="Times New Roman"/>
          <w:b/>
          <w:color w:val="000000"/>
          <w:sz w:val="28"/>
        </w:rPr>
        <w:t>Гагаринский</w:t>
      </w:r>
      <w:proofErr w:type="spellEnd"/>
      <w:r w:rsidRPr="000D2B56">
        <w:rPr>
          <w:rFonts w:ascii="Times New Roman" w:hAnsi="Times New Roman"/>
          <w:b/>
          <w:color w:val="000000"/>
          <w:sz w:val="28"/>
        </w:rPr>
        <w:t xml:space="preserve"> район" Смоленской области</w:t>
      </w:r>
      <w:bookmarkEnd w:id="3"/>
      <w:r w:rsidRPr="000D2B56">
        <w:rPr>
          <w:rFonts w:ascii="Times New Roman" w:hAnsi="Times New Roman"/>
          <w:b/>
          <w:color w:val="000000"/>
          <w:sz w:val="28"/>
        </w:rPr>
        <w:t>‌</w:t>
      </w:r>
      <w:r w:rsidRPr="000D2B56">
        <w:rPr>
          <w:rFonts w:ascii="Times New Roman" w:hAnsi="Times New Roman"/>
          <w:color w:val="000000"/>
          <w:sz w:val="28"/>
        </w:rPr>
        <w:t>​</w:t>
      </w:r>
    </w:p>
    <w:p w:rsidR="00C7009A" w:rsidRDefault="00B2205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Средняяшкола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№2"</w:t>
      </w:r>
    </w:p>
    <w:p w:rsidR="00C7009A" w:rsidRDefault="00C7009A">
      <w:pPr>
        <w:spacing w:after="0"/>
        <w:ind w:left="120"/>
      </w:pPr>
    </w:p>
    <w:p w:rsidR="00C7009A" w:rsidRDefault="00C7009A">
      <w:pPr>
        <w:spacing w:after="0"/>
        <w:ind w:left="120"/>
      </w:pPr>
    </w:p>
    <w:p w:rsidR="00C7009A" w:rsidRDefault="00C7009A">
      <w:pPr>
        <w:spacing w:after="0"/>
        <w:ind w:left="120"/>
      </w:pPr>
    </w:p>
    <w:tbl>
      <w:tblPr>
        <w:tblpPr w:leftFromText="180" w:rightFromText="180" w:vertAnchor="text" w:horzAnchor="page" w:tblpX="7213" w:tblpY="139"/>
        <w:tblW w:w="0" w:type="auto"/>
        <w:tblLook w:val="04A0"/>
      </w:tblPr>
      <w:tblGrid>
        <w:gridCol w:w="3115"/>
      </w:tblGrid>
      <w:tr w:rsidR="000D2B56" w:rsidRPr="000D2B56" w:rsidTr="000D2B56">
        <w:tc>
          <w:tcPr>
            <w:tcW w:w="3115" w:type="dxa"/>
          </w:tcPr>
          <w:p w:rsidR="000D2B56" w:rsidRDefault="000D2B56" w:rsidP="0012393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D2B56" w:rsidRPr="008944ED" w:rsidRDefault="000D2B56" w:rsidP="00123931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"Средняя школа № 2"</w:t>
            </w:r>
          </w:p>
          <w:p w:rsidR="000D2B56" w:rsidRDefault="000D2B56" w:rsidP="00123931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0D2B56" w:rsidRPr="008944ED" w:rsidRDefault="000D2B56" w:rsidP="00123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Чипенюк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Н.И.</w:t>
            </w:r>
          </w:p>
          <w:p w:rsidR="00123931" w:rsidRDefault="000D2B56" w:rsidP="00123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D2B56" w:rsidRDefault="000D2B56" w:rsidP="0012393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239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D2B56" w:rsidRPr="0040209D" w:rsidRDefault="000D2B56" w:rsidP="000D2B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009A" w:rsidRDefault="00C7009A">
      <w:pPr>
        <w:spacing w:after="0"/>
        <w:ind w:left="120"/>
      </w:pPr>
    </w:p>
    <w:p w:rsidR="00C7009A" w:rsidRPr="000D2B56" w:rsidRDefault="00C7009A">
      <w:pPr>
        <w:spacing w:after="0"/>
        <w:ind w:left="120"/>
      </w:pPr>
    </w:p>
    <w:p w:rsidR="00C7009A" w:rsidRPr="000D2B56" w:rsidRDefault="00B2205F">
      <w:pPr>
        <w:spacing w:after="0"/>
        <w:ind w:left="120"/>
      </w:pPr>
      <w:r w:rsidRPr="000D2B56">
        <w:rPr>
          <w:rFonts w:ascii="Times New Roman" w:hAnsi="Times New Roman"/>
          <w:color w:val="000000"/>
          <w:sz w:val="28"/>
        </w:rPr>
        <w:t>‌</w:t>
      </w:r>
    </w:p>
    <w:p w:rsidR="00C7009A" w:rsidRPr="000D2B56" w:rsidRDefault="00C7009A">
      <w:pPr>
        <w:spacing w:after="0"/>
        <w:ind w:left="120"/>
      </w:pPr>
    </w:p>
    <w:p w:rsidR="00C7009A" w:rsidRPr="000D2B56" w:rsidRDefault="00C7009A">
      <w:pPr>
        <w:spacing w:after="0"/>
        <w:ind w:left="120"/>
      </w:pPr>
    </w:p>
    <w:p w:rsidR="00C7009A" w:rsidRDefault="00C7009A">
      <w:pPr>
        <w:spacing w:after="0"/>
        <w:ind w:left="120"/>
      </w:pPr>
    </w:p>
    <w:p w:rsidR="000D2B56" w:rsidRDefault="000D2B56">
      <w:pPr>
        <w:spacing w:after="0"/>
        <w:ind w:left="120"/>
      </w:pPr>
    </w:p>
    <w:p w:rsidR="000D2B56" w:rsidRDefault="000D2B56">
      <w:pPr>
        <w:spacing w:after="0"/>
        <w:ind w:left="120"/>
      </w:pPr>
    </w:p>
    <w:p w:rsidR="000D2B56" w:rsidRDefault="000D2B56">
      <w:pPr>
        <w:spacing w:after="0"/>
        <w:ind w:left="120"/>
      </w:pPr>
    </w:p>
    <w:p w:rsidR="000D2B56" w:rsidRDefault="000D2B56">
      <w:pPr>
        <w:spacing w:after="0"/>
        <w:ind w:left="120"/>
      </w:pPr>
    </w:p>
    <w:p w:rsidR="000D2B56" w:rsidRPr="000D2B56" w:rsidRDefault="000D2B56">
      <w:pPr>
        <w:spacing w:after="0"/>
        <w:ind w:left="120"/>
      </w:pP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D2B56">
        <w:rPr>
          <w:rFonts w:ascii="Times New Roman" w:hAnsi="Times New Roman"/>
          <w:color w:val="000000"/>
          <w:sz w:val="28"/>
        </w:rPr>
        <w:t xml:space="preserve"> 359172)</w:t>
      </w: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b/>
          <w:color w:val="000000"/>
          <w:sz w:val="28"/>
        </w:rPr>
        <w:t xml:space="preserve">учебного предмета «Вероятность и статистика. </w:t>
      </w: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C7009A" w:rsidRPr="000D2B56" w:rsidRDefault="00B2205F">
      <w:pPr>
        <w:spacing w:after="0" w:line="408" w:lineRule="auto"/>
        <w:ind w:left="120"/>
        <w:jc w:val="center"/>
      </w:pPr>
      <w:r w:rsidRPr="000D2B56"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C7009A">
      <w:pPr>
        <w:spacing w:after="0"/>
        <w:ind w:left="120"/>
        <w:jc w:val="center"/>
      </w:pPr>
    </w:p>
    <w:p w:rsidR="00C7009A" w:rsidRPr="000D2B56" w:rsidRDefault="00B2205F" w:rsidP="000D2B56">
      <w:pPr>
        <w:spacing w:after="0"/>
        <w:jc w:val="center"/>
      </w:pPr>
      <w:bookmarkStart w:id="4" w:name="cb952a50-2e5e-4873-8488-e41a5f7fa479"/>
      <w:r w:rsidRPr="000D2B56">
        <w:rPr>
          <w:rFonts w:ascii="Times New Roman" w:hAnsi="Times New Roman"/>
          <w:b/>
          <w:color w:val="000000"/>
          <w:sz w:val="28"/>
        </w:rPr>
        <w:t>г. Гагарин</w:t>
      </w:r>
      <w:bookmarkEnd w:id="4"/>
      <w:r w:rsidRPr="000D2B5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ca02f4d8-9bf2-4553-b579-5a8d08367a0f"/>
      <w:r w:rsidRPr="000D2B56">
        <w:rPr>
          <w:rFonts w:ascii="Times New Roman" w:hAnsi="Times New Roman"/>
          <w:b/>
          <w:color w:val="000000"/>
          <w:sz w:val="28"/>
        </w:rPr>
        <w:t>2023</w:t>
      </w:r>
      <w:bookmarkEnd w:id="5"/>
      <w:r w:rsidRPr="000D2B56">
        <w:rPr>
          <w:rFonts w:ascii="Times New Roman" w:hAnsi="Times New Roman"/>
          <w:b/>
          <w:color w:val="000000"/>
          <w:sz w:val="28"/>
        </w:rPr>
        <w:t>‌</w:t>
      </w:r>
      <w:r w:rsidRPr="000D2B56">
        <w:rPr>
          <w:rFonts w:ascii="Times New Roman" w:hAnsi="Times New Roman"/>
          <w:color w:val="000000"/>
          <w:sz w:val="28"/>
        </w:rPr>
        <w:t>​</w:t>
      </w:r>
    </w:p>
    <w:p w:rsidR="00C7009A" w:rsidRPr="000D2B56" w:rsidRDefault="00C7009A">
      <w:pPr>
        <w:spacing w:after="0"/>
        <w:ind w:left="120"/>
      </w:pPr>
    </w:p>
    <w:p w:rsidR="00C7009A" w:rsidRPr="000D2B56" w:rsidRDefault="00C7009A">
      <w:pPr>
        <w:sectPr w:rsidR="00C7009A" w:rsidRPr="000D2B56">
          <w:pgSz w:w="11906" w:h="16383"/>
          <w:pgMar w:top="1134" w:right="850" w:bottom="1134" w:left="1701" w:header="720" w:footer="720" w:gutter="0"/>
          <w:cols w:space="720"/>
        </w:sectPr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6" w:name="block-2517689"/>
      <w:bookmarkEnd w:id="0"/>
      <w:r w:rsidRPr="000D2B5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bookmarkStart w:id="7" w:name="_Toc118726574"/>
      <w:bookmarkEnd w:id="7"/>
      <w:r w:rsidRPr="000D2B56">
        <w:rPr>
          <w:rFonts w:ascii="Times New Roman" w:hAnsi="Times New Roman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0D2B5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D2B56">
        <w:rPr>
          <w:rFonts w:ascii="Times New Roman" w:hAnsi="Times New Roman"/>
          <w:color w:val="000000"/>
          <w:sz w:val="28"/>
        </w:rPr>
        <w:t xml:space="preserve">. 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8" w:name="_Toc118726606"/>
      <w:bookmarkEnd w:id="8"/>
      <w:r w:rsidRPr="000D2B56"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0D2B56">
        <w:rPr>
          <w:rFonts w:ascii="Times New Roman" w:hAnsi="Times New Roman"/>
          <w:color w:val="000000"/>
          <w:sz w:val="28"/>
        </w:rPr>
        <w:t>значимости</w:t>
      </w:r>
      <w:proofErr w:type="gramEnd"/>
      <w:r w:rsidRPr="000D2B56">
        <w:rPr>
          <w:rFonts w:ascii="Times New Roman" w:hAnsi="Times New Roman"/>
          <w:color w:val="000000"/>
          <w:sz w:val="28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0D2B56">
        <w:rPr>
          <w:rFonts w:ascii="Times New Roman" w:hAnsi="Times New Roman"/>
          <w:color w:val="000000"/>
          <w:sz w:val="28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0D2B56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0D2B56">
        <w:rPr>
          <w:rFonts w:ascii="Times New Roman" w:hAnsi="Times New Roman"/>
          <w:color w:val="000000"/>
          <w:sz w:val="28"/>
        </w:rPr>
        <w:t xml:space="preserve">именяемых фактов. 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9" w:name="_Toc118726607"/>
      <w:bookmarkEnd w:id="9"/>
      <w:r w:rsidRPr="000D2B56"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C7009A" w:rsidRPr="000D2B56" w:rsidRDefault="00C7009A">
      <w:pPr>
        <w:sectPr w:rsidR="00C7009A" w:rsidRPr="000D2B56">
          <w:pgSz w:w="11906" w:h="16383"/>
          <w:pgMar w:top="1134" w:right="850" w:bottom="1134" w:left="1701" w:header="720" w:footer="720" w:gutter="0"/>
          <w:cols w:space="720"/>
        </w:sectPr>
      </w:pPr>
    </w:p>
    <w:p w:rsidR="00C7009A" w:rsidRPr="000D2B56" w:rsidRDefault="00B2205F">
      <w:pPr>
        <w:spacing w:after="0"/>
        <w:ind w:left="120"/>
      </w:pPr>
      <w:bookmarkStart w:id="10" w:name="_Toc118726611"/>
      <w:bookmarkStart w:id="11" w:name="block-2517694"/>
      <w:bookmarkEnd w:id="6"/>
      <w:bookmarkEnd w:id="10"/>
      <w:r w:rsidRPr="000D2B5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7009A" w:rsidRPr="000D2B56" w:rsidRDefault="00C7009A">
      <w:pPr>
        <w:spacing w:after="0"/>
        <w:ind w:left="120"/>
      </w:pPr>
    </w:p>
    <w:p w:rsidR="00C7009A" w:rsidRPr="000D2B56" w:rsidRDefault="00B2205F">
      <w:pPr>
        <w:spacing w:after="0"/>
        <w:ind w:left="12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10 КЛАСС</w:t>
      </w:r>
    </w:p>
    <w:p w:rsidR="00C7009A" w:rsidRPr="000D2B56" w:rsidRDefault="00C7009A">
      <w:pPr>
        <w:spacing w:after="0"/>
        <w:ind w:left="120"/>
        <w:jc w:val="both"/>
      </w:pP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0D2B56">
        <w:rPr>
          <w:rFonts w:ascii="Times New Roman" w:hAnsi="Times New Roman"/>
          <w:color w:val="000000"/>
          <w:sz w:val="28"/>
        </w:rPr>
        <w:t>геометрическое</w:t>
      </w:r>
      <w:proofErr w:type="gramEnd"/>
      <w:r w:rsidRPr="000D2B56">
        <w:rPr>
          <w:rFonts w:ascii="Times New Roman" w:hAnsi="Times New Roman"/>
          <w:color w:val="000000"/>
          <w:sz w:val="28"/>
        </w:rPr>
        <w:t xml:space="preserve"> и биномиальное. </w:t>
      </w:r>
    </w:p>
    <w:p w:rsidR="00C7009A" w:rsidRPr="000D2B56" w:rsidRDefault="00C7009A">
      <w:pPr>
        <w:spacing w:after="0"/>
        <w:ind w:left="120"/>
        <w:jc w:val="both"/>
      </w:pPr>
    </w:p>
    <w:p w:rsidR="00C7009A" w:rsidRPr="000D2B56" w:rsidRDefault="00B2205F">
      <w:pPr>
        <w:spacing w:after="0"/>
        <w:ind w:left="120"/>
        <w:jc w:val="both"/>
      </w:pPr>
      <w:bookmarkStart w:id="12" w:name="_Toc118726613"/>
      <w:bookmarkEnd w:id="12"/>
      <w:r w:rsidRPr="000D2B56">
        <w:rPr>
          <w:rFonts w:ascii="Times New Roman" w:hAnsi="Times New Roman"/>
          <w:b/>
          <w:color w:val="000000"/>
          <w:sz w:val="28"/>
        </w:rPr>
        <w:t>11 КЛАСС</w:t>
      </w:r>
    </w:p>
    <w:p w:rsidR="00C7009A" w:rsidRPr="000D2B56" w:rsidRDefault="00C7009A">
      <w:pPr>
        <w:spacing w:after="0"/>
        <w:ind w:left="120"/>
        <w:jc w:val="both"/>
      </w:pPr>
    </w:p>
    <w:p w:rsidR="00C7009A" w:rsidRPr="000D2B56" w:rsidRDefault="00B2205F">
      <w:pPr>
        <w:spacing w:after="0"/>
        <w:ind w:firstLine="600"/>
        <w:jc w:val="both"/>
      </w:pPr>
      <w:bookmarkStart w:id="13" w:name="_Toc73394999"/>
      <w:bookmarkEnd w:id="13"/>
      <w:r w:rsidRPr="000D2B56">
        <w:rPr>
          <w:rFonts w:ascii="Times New Roman" w:hAnsi="Times New Roman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 w:rsidR="00C7009A" w:rsidRPr="000D2B56" w:rsidRDefault="00B2205F">
      <w:pPr>
        <w:spacing w:after="0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C7009A" w:rsidRPr="000D2B56" w:rsidRDefault="00C7009A">
      <w:pPr>
        <w:sectPr w:rsidR="00C7009A" w:rsidRPr="000D2B56">
          <w:pgSz w:w="11906" w:h="16383"/>
          <w:pgMar w:top="1134" w:right="850" w:bottom="1134" w:left="1701" w:header="720" w:footer="720" w:gutter="0"/>
          <w:cols w:space="720"/>
        </w:sectPr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14" w:name="_Toc118726577"/>
      <w:bookmarkStart w:id="15" w:name="block-2517693"/>
      <w:bookmarkEnd w:id="11"/>
      <w:bookmarkEnd w:id="14"/>
      <w:r w:rsidRPr="000D2B56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16" w:name="_Toc118726578"/>
      <w:bookmarkEnd w:id="16"/>
      <w:r w:rsidRPr="000D2B5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C7009A" w:rsidRPr="000D2B56" w:rsidRDefault="00B2205F">
      <w:pPr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C7009A" w:rsidRPr="000D2B56" w:rsidRDefault="00B2205F">
      <w:pPr>
        <w:shd w:val="clear" w:color="auto" w:fill="FFFFFF"/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</w:t>
      </w: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C7009A" w:rsidRPr="000D2B56" w:rsidRDefault="00B2205F">
      <w:pPr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C7009A" w:rsidRPr="000D2B56" w:rsidRDefault="00B2205F">
      <w:pPr>
        <w:spacing w:after="0" w:line="264" w:lineRule="auto"/>
        <w:ind w:firstLine="600"/>
        <w:jc w:val="both"/>
      </w:pPr>
      <w:proofErr w:type="gramStart"/>
      <w:r w:rsidRPr="000D2B56">
        <w:rPr>
          <w:rFonts w:ascii="Times New Roman" w:hAnsi="Times New Roman"/>
          <w:color w:val="000000"/>
          <w:sz w:val="28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0D2B56"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C7009A" w:rsidRPr="000D2B56" w:rsidRDefault="00B2205F">
      <w:pPr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7009A" w:rsidRPr="000D2B56" w:rsidRDefault="00B2205F">
      <w:pPr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17" w:name="_Toc118726579"/>
      <w:bookmarkEnd w:id="17"/>
      <w:r w:rsidRPr="000D2B5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proofErr w:type="spellStart"/>
      <w:r w:rsidRPr="000D2B56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0D2B56"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 w:rsidRPr="000D2B56"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1) </w:t>
      </w:r>
      <w:r w:rsidRPr="000D2B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D2B56">
        <w:rPr>
          <w:rFonts w:ascii="Times New Roman" w:hAnsi="Times New Roman"/>
          <w:b/>
          <w:i/>
          <w:color w:val="000000"/>
          <w:sz w:val="28"/>
        </w:rPr>
        <w:t>познавательные</w:t>
      </w:r>
      <w:r w:rsidRPr="000D2B56"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0D2B56">
        <w:rPr>
          <w:rFonts w:ascii="Times New Roman" w:hAnsi="Times New Roman"/>
          <w:color w:val="000000"/>
          <w:sz w:val="28"/>
        </w:rPr>
        <w:t>.</w:t>
      </w:r>
    </w:p>
    <w:p w:rsidR="00C7009A" w:rsidRDefault="00B220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0D2B56"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0D2B56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0D2B56">
        <w:rPr>
          <w:rFonts w:ascii="Times New Roman" w:hAnsi="Times New Roman"/>
          <w:color w:val="000000"/>
          <w:sz w:val="28"/>
        </w:rPr>
        <w:t>; обосновывать собственные суждения и выводы;</w:t>
      </w:r>
    </w:p>
    <w:p w:rsidR="00C7009A" w:rsidRPr="000D2B56" w:rsidRDefault="00B2205F">
      <w:pPr>
        <w:numPr>
          <w:ilvl w:val="0"/>
          <w:numId w:val="1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7009A" w:rsidRDefault="00B220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7009A" w:rsidRPr="000D2B56" w:rsidRDefault="00B2205F">
      <w:pPr>
        <w:numPr>
          <w:ilvl w:val="0"/>
          <w:numId w:val="2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C7009A" w:rsidRPr="000D2B56" w:rsidRDefault="00B2205F">
      <w:pPr>
        <w:numPr>
          <w:ilvl w:val="0"/>
          <w:numId w:val="2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C7009A" w:rsidRPr="000D2B56" w:rsidRDefault="00B2205F">
      <w:pPr>
        <w:numPr>
          <w:ilvl w:val="0"/>
          <w:numId w:val="2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7009A" w:rsidRPr="000D2B56" w:rsidRDefault="00B2205F">
      <w:pPr>
        <w:numPr>
          <w:ilvl w:val="0"/>
          <w:numId w:val="2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7009A" w:rsidRDefault="00B220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7009A" w:rsidRPr="000D2B56" w:rsidRDefault="00B2205F">
      <w:pPr>
        <w:numPr>
          <w:ilvl w:val="0"/>
          <w:numId w:val="3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7009A" w:rsidRPr="000D2B56" w:rsidRDefault="00B2205F">
      <w:pPr>
        <w:numPr>
          <w:ilvl w:val="0"/>
          <w:numId w:val="3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C7009A" w:rsidRPr="000D2B56" w:rsidRDefault="00B2205F">
      <w:pPr>
        <w:numPr>
          <w:ilvl w:val="0"/>
          <w:numId w:val="3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7009A" w:rsidRPr="000D2B56" w:rsidRDefault="00B2205F">
      <w:pPr>
        <w:numPr>
          <w:ilvl w:val="0"/>
          <w:numId w:val="3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2) </w:t>
      </w:r>
      <w:r w:rsidRPr="000D2B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D2B56"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 w:rsidRPr="000D2B56">
        <w:rPr>
          <w:rFonts w:ascii="Times New Roman" w:hAnsi="Times New Roman"/>
          <w:i/>
          <w:color w:val="000000"/>
          <w:sz w:val="28"/>
        </w:rPr>
        <w:t xml:space="preserve">действия, обеспечивают </w:t>
      </w:r>
      <w:proofErr w:type="spellStart"/>
      <w:r w:rsidRPr="000D2B56">
        <w:rPr>
          <w:rFonts w:ascii="Times New Roman" w:hAnsi="Times New Roman"/>
          <w:i/>
          <w:color w:val="000000"/>
          <w:sz w:val="28"/>
        </w:rPr>
        <w:t>сформированность</w:t>
      </w:r>
      <w:proofErr w:type="spellEnd"/>
      <w:r w:rsidRPr="000D2B56">
        <w:rPr>
          <w:rFonts w:ascii="Times New Roman" w:hAnsi="Times New Roman"/>
          <w:i/>
          <w:color w:val="000000"/>
          <w:sz w:val="28"/>
        </w:rPr>
        <w:t xml:space="preserve"> социальных навыков обучающихся.</w:t>
      </w:r>
    </w:p>
    <w:p w:rsidR="00C7009A" w:rsidRDefault="00B220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7009A" w:rsidRPr="000D2B56" w:rsidRDefault="00B2205F">
      <w:pPr>
        <w:numPr>
          <w:ilvl w:val="0"/>
          <w:numId w:val="4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C7009A" w:rsidRPr="000D2B56" w:rsidRDefault="00B2205F">
      <w:pPr>
        <w:numPr>
          <w:ilvl w:val="0"/>
          <w:numId w:val="4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7009A" w:rsidRPr="000D2B56" w:rsidRDefault="00B2205F">
      <w:pPr>
        <w:numPr>
          <w:ilvl w:val="0"/>
          <w:numId w:val="4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C7009A" w:rsidRDefault="00B220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C7009A" w:rsidRPr="000D2B56" w:rsidRDefault="00B2205F">
      <w:pPr>
        <w:numPr>
          <w:ilvl w:val="0"/>
          <w:numId w:val="5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7009A" w:rsidRPr="000D2B56" w:rsidRDefault="00B2205F">
      <w:pPr>
        <w:numPr>
          <w:ilvl w:val="0"/>
          <w:numId w:val="5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3) </w:t>
      </w:r>
      <w:r w:rsidRPr="000D2B56"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 w:rsidRPr="000D2B56"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 w:rsidRPr="000D2B56"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 w:rsidRPr="000D2B56">
        <w:rPr>
          <w:rFonts w:ascii="Times New Roman" w:hAnsi="Times New Roman"/>
          <w:color w:val="000000"/>
          <w:sz w:val="28"/>
        </w:rPr>
        <w:t>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7009A" w:rsidRDefault="00B2205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C7009A" w:rsidRPr="000D2B56" w:rsidRDefault="00B2205F">
      <w:pPr>
        <w:numPr>
          <w:ilvl w:val="0"/>
          <w:numId w:val="6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7009A" w:rsidRPr="000D2B56" w:rsidRDefault="00B2205F">
      <w:pPr>
        <w:numPr>
          <w:ilvl w:val="0"/>
          <w:numId w:val="6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7009A" w:rsidRPr="000D2B56" w:rsidRDefault="00B2205F">
      <w:pPr>
        <w:numPr>
          <w:ilvl w:val="0"/>
          <w:numId w:val="6"/>
        </w:numPr>
        <w:spacing w:after="0" w:line="264" w:lineRule="auto"/>
        <w:jc w:val="both"/>
      </w:pPr>
      <w:r w:rsidRPr="000D2B56">
        <w:rPr>
          <w:rFonts w:ascii="Times New Roman" w:hAnsi="Times New Roman"/>
          <w:color w:val="000000"/>
          <w:sz w:val="28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0D2B5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0D2B56">
        <w:rPr>
          <w:rFonts w:ascii="Times New Roman" w:hAnsi="Times New Roman"/>
          <w:color w:val="000000"/>
          <w:sz w:val="28"/>
        </w:rPr>
        <w:t xml:space="preserve"> результатов деятельности, находить ошибку, давать оценку приобретённому опыту.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18" w:name="_Toc118726608"/>
      <w:bookmarkEnd w:id="18"/>
      <w:r w:rsidRPr="000D2B56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bookmarkStart w:id="19" w:name="_Toc118726609"/>
      <w:bookmarkEnd w:id="19"/>
      <w:r w:rsidRPr="000D2B56">
        <w:rPr>
          <w:rFonts w:ascii="Times New Roman" w:hAnsi="Times New Roman"/>
          <w:b/>
          <w:color w:val="000000"/>
          <w:sz w:val="28"/>
        </w:rPr>
        <w:t>10 КЛАСС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Читать и строить таблицы и диаграммы.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Применять комбинаторное правило умножения при решении задач.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left="120"/>
        <w:jc w:val="both"/>
      </w:pPr>
      <w:r w:rsidRPr="000D2B56">
        <w:rPr>
          <w:rFonts w:ascii="Times New Roman" w:hAnsi="Times New Roman"/>
          <w:b/>
          <w:color w:val="000000"/>
          <w:sz w:val="28"/>
        </w:rPr>
        <w:t>11 КЛАСС</w:t>
      </w:r>
    </w:p>
    <w:p w:rsidR="00C7009A" w:rsidRPr="000D2B56" w:rsidRDefault="00C7009A">
      <w:pPr>
        <w:spacing w:after="0" w:line="264" w:lineRule="auto"/>
        <w:ind w:left="120"/>
        <w:jc w:val="both"/>
      </w:pP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</w:p>
    <w:p w:rsidR="00C7009A" w:rsidRPr="000D2B56" w:rsidRDefault="00B2205F">
      <w:pPr>
        <w:spacing w:after="0" w:line="264" w:lineRule="auto"/>
        <w:ind w:firstLine="600"/>
        <w:jc w:val="both"/>
      </w:pPr>
      <w:r w:rsidRPr="000D2B56"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</w:p>
    <w:p w:rsidR="00C7009A" w:rsidRPr="000D2B56" w:rsidRDefault="00C7009A">
      <w:pPr>
        <w:sectPr w:rsidR="00C7009A" w:rsidRPr="000D2B56">
          <w:pgSz w:w="11906" w:h="16383"/>
          <w:pgMar w:top="1134" w:right="850" w:bottom="1134" w:left="1701" w:header="720" w:footer="720" w:gutter="0"/>
          <w:cols w:space="720"/>
        </w:sectPr>
      </w:pPr>
    </w:p>
    <w:p w:rsidR="00C7009A" w:rsidRDefault="00B2205F">
      <w:pPr>
        <w:spacing w:after="0"/>
        <w:ind w:left="120"/>
      </w:pPr>
      <w:bookmarkStart w:id="20" w:name="block-251769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7009A" w:rsidRDefault="00B22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C7009A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7009A" w:rsidRDefault="00C7009A"/>
        </w:tc>
      </w:tr>
    </w:tbl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B22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C7009A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7009A" w:rsidRDefault="00C7009A"/>
        </w:tc>
      </w:tr>
    </w:tbl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B2205F">
      <w:pPr>
        <w:spacing w:after="0"/>
        <w:ind w:left="120"/>
      </w:pPr>
      <w:bookmarkStart w:id="21" w:name="block-2517691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7009A" w:rsidRDefault="00B22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C700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Случайные эксперименты </w:t>
            </w: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Условная вероятность. </w:t>
            </w: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0D2B56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Примеры распределений, в том числе </w:t>
            </w:r>
            <w:proofErr w:type="gramStart"/>
            <w:r w:rsidRPr="000D2B56"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gramEnd"/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Default="00C7009A"/>
        </w:tc>
      </w:tr>
    </w:tbl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B220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C7009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7009A" w:rsidRDefault="00C7009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7009A" w:rsidRDefault="00C7009A"/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Дисперсия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0D2B5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7009A" w:rsidRDefault="00C7009A">
            <w:pPr>
              <w:spacing w:after="0"/>
              <w:ind w:left="135"/>
            </w:pPr>
          </w:p>
        </w:tc>
      </w:tr>
      <w:tr w:rsidR="00C7009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Pr="000D2B56" w:rsidRDefault="00B2205F">
            <w:pPr>
              <w:spacing w:after="0"/>
              <w:ind w:left="135"/>
            </w:pPr>
            <w:r w:rsidRPr="000D2B5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7009A" w:rsidRDefault="00B220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7009A" w:rsidRDefault="00C7009A"/>
        </w:tc>
      </w:tr>
    </w:tbl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C7009A">
      <w:pPr>
        <w:sectPr w:rsidR="00C700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7009A" w:rsidRDefault="00B2205F">
      <w:pPr>
        <w:spacing w:after="0"/>
        <w:ind w:left="120"/>
      </w:pPr>
      <w:bookmarkStart w:id="22" w:name="block-2517692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7009A" w:rsidRDefault="00B2205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7009A" w:rsidRDefault="00C7009A">
      <w:pPr>
        <w:spacing w:after="0"/>
        <w:ind w:left="120"/>
      </w:pPr>
    </w:p>
    <w:p w:rsidR="00C7009A" w:rsidRPr="000D2B56" w:rsidRDefault="00B2205F">
      <w:pPr>
        <w:spacing w:after="0" w:line="480" w:lineRule="auto"/>
        <w:ind w:left="120"/>
      </w:pPr>
      <w:r w:rsidRPr="000D2B5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009A" w:rsidRDefault="00B220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7009A" w:rsidRDefault="00C7009A">
      <w:pPr>
        <w:sectPr w:rsidR="00C7009A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B2205F" w:rsidRDefault="00B2205F"/>
    <w:sectPr w:rsidR="00B2205F" w:rsidSect="00A4787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988"/>
    <w:multiLevelType w:val="multilevel"/>
    <w:tmpl w:val="60086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263D5B"/>
    <w:multiLevelType w:val="multilevel"/>
    <w:tmpl w:val="2E6425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0E70AA"/>
    <w:multiLevelType w:val="multilevel"/>
    <w:tmpl w:val="F0FEC1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8706C5"/>
    <w:multiLevelType w:val="multilevel"/>
    <w:tmpl w:val="AB487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245F23"/>
    <w:multiLevelType w:val="multilevel"/>
    <w:tmpl w:val="144036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C53C06"/>
    <w:multiLevelType w:val="multilevel"/>
    <w:tmpl w:val="D8805D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09A"/>
    <w:rsid w:val="000D2B56"/>
    <w:rsid w:val="00123931"/>
    <w:rsid w:val="00A47870"/>
    <w:rsid w:val="00B2205F"/>
    <w:rsid w:val="00C7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A47870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4787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478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3349</Words>
  <Characters>19094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2023-09-26T11:58:00Z</cp:lastPrinted>
  <dcterms:created xsi:type="dcterms:W3CDTF">2023-09-02T17:31:00Z</dcterms:created>
  <dcterms:modified xsi:type="dcterms:W3CDTF">2023-09-26T11:59:00Z</dcterms:modified>
</cp:coreProperties>
</file>